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271A8" w14:textId="3F002CB3" w:rsidR="00E15A59" w:rsidRPr="004711D6" w:rsidRDefault="00B21A2A" w:rsidP="0059539E">
      <w:pPr>
        <w:ind w:right="-85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Cs/>
          <w:caps w:val="0"/>
          <w:sz w:val="28"/>
          <w:szCs w:val="28"/>
        </w:rPr>
        <w:t>BARTOŇ – textil a.s.,</w:t>
      </w:r>
      <w:r w:rsidR="004711D6" w:rsidRPr="004711D6">
        <w:rPr>
          <w:rFonts w:asciiTheme="minorHAnsi" w:hAnsiTheme="minorHAnsi" w:cstheme="minorHAnsi"/>
          <w:sz w:val="28"/>
          <w:szCs w:val="28"/>
        </w:rPr>
        <w:t xml:space="preserve"> ISIN </w:t>
      </w:r>
      <w:r>
        <w:rPr>
          <w:rFonts w:asciiTheme="minorHAnsi" w:hAnsiTheme="minorHAnsi" w:cstheme="minorHAnsi"/>
          <w:sz w:val="28"/>
          <w:szCs w:val="28"/>
        </w:rPr>
        <w:t>CS0005026350</w:t>
      </w:r>
    </w:p>
    <w:p w14:paraId="793AAB80" w14:textId="5AD24409" w:rsidR="004711D6" w:rsidRDefault="004711D6" w:rsidP="0059539E">
      <w:pPr>
        <w:ind w:right="-851"/>
        <w:rPr>
          <w:rFonts w:asciiTheme="minorHAnsi" w:hAnsiTheme="minorHAnsi" w:cstheme="minorHAnsi"/>
          <w:sz w:val="24"/>
          <w:szCs w:val="24"/>
        </w:rPr>
      </w:pPr>
    </w:p>
    <w:p w14:paraId="4F88F4E5" w14:textId="77777777" w:rsidR="004711D6" w:rsidRDefault="004711D6" w:rsidP="0059539E">
      <w:pPr>
        <w:ind w:right="-851"/>
        <w:rPr>
          <w:rFonts w:ascii="Arial" w:hAnsi="Arial" w:cs="Arial"/>
          <w:sz w:val="24"/>
          <w:szCs w:val="24"/>
        </w:rPr>
      </w:pPr>
    </w:p>
    <w:p w14:paraId="1C9F10CD" w14:textId="092C1B36" w:rsidR="00E15A59" w:rsidRPr="0079765B" w:rsidRDefault="0059539E" w:rsidP="0059539E">
      <w:pPr>
        <w:ind w:right="-851"/>
        <w:rPr>
          <w:rFonts w:ascii="Arial" w:hAnsi="Arial" w:cs="Arial"/>
          <w:b w:val="0"/>
          <w:bCs/>
          <w:sz w:val="24"/>
          <w:szCs w:val="24"/>
        </w:rPr>
      </w:pPr>
      <w:r w:rsidRPr="0079765B">
        <w:rPr>
          <w:rFonts w:ascii="Arial" w:hAnsi="Arial" w:cs="Arial"/>
          <w:b w:val="0"/>
          <w:bCs/>
          <w:sz w:val="24"/>
          <w:szCs w:val="24"/>
        </w:rPr>
        <w:t>Žádost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 o výplatu </w:t>
      </w:r>
      <w:r w:rsidR="004711D6">
        <w:rPr>
          <w:rFonts w:ascii="Arial" w:hAnsi="Arial" w:cs="Arial"/>
          <w:b w:val="0"/>
          <w:bCs/>
          <w:sz w:val="24"/>
          <w:szCs w:val="24"/>
        </w:rPr>
        <w:t>PROTIPLNĚNÍ</w:t>
      </w:r>
      <w:r w:rsidR="00E15A59" w:rsidRPr="0079765B">
        <w:rPr>
          <w:rFonts w:ascii="Arial" w:hAnsi="Arial" w:cs="Arial"/>
          <w:b w:val="0"/>
          <w:bCs/>
          <w:sz w:val="24"/>
          <w:szCs w:val="24"/>
        </w:rPr>
        <w:t xml:space="preserve"> </w:t>
      </w:r>
      <w:r w:rsidRPr="0079765B">
        <w:rPr>
          <w:rFonts w:ascii="Arial" w:hAnsi="Arial" w:cs="Arial"/>
          <w:b w:val="0"/>
          <w:bCs/>
          <w:sz w:val="24"/>
          <w:szCs w:val="24"/>
        </w:rPr>
        <w:t xml:space="preserve">bezhotovostním způsobem </w:t>
      </w:r>
    </w:p>
    <w:p w14:paraId="1D5448FD" w14:textId="77777777" w:rsidR="0059539E" w:rsidRPr="0059539E" w:rsidRDefault="0059539E" w:rsidP="0059539E">
      <w:pPr>
        <w:ind w:right="-851"/>
        <w:rPr>
          <w:rFonts w:ascii="Arial" w:hAnsi="Arial" w:cs="Arial"/>
          <w:b w:val="0"/>
          <w:sz w:val="24"/>
          <w:szCs w:val="24"/>
        </w:rPr>
      </w:pPr>
      <w:r w:rsidRPr="0079765B">
        <w:rPr>
          <w:rFonts w:ascii="Arial" w:hAnsi="Arial" w:cs="Arial"/>
          <w:b w:val="0"/>
          <w:bCs/>
          <w:sz w:val="24"/>
          <w:szCs w:val="24"/>
        </w:rPr>
        <w:t>pro</w:t>
      </w:r>
      <w:r>
        <w:rPr>
          <w:rFonts w:ascii="Arial" w:hAnsi="Arial" w:cs="Arial"/>
          <w:sz w:val="24"/>
          <w:szCs w:val="24"/>
        </w:rPr>
        <w:t xml:space="preserve"> </w:t>
      </w:r>
      <w:r w:rsidR="003A19C2">
        <w:rPr>
          <w:rFonts w:ascii="Arial" w:hAnsi="Arial" w:cs="Arial"/>
          <w:i/>
          <w:sz w:val="24"/>
          <w:szCs w:val="24"/>
        </w:rPr>
        <w:t>FYZICKÉ OSOBY s TRVALÝM POBYTEM</w:t>
      </w:r>
      <w:r w:rsidRPr="002C2D11">
        <w:rPr>
          <w:rFonts w:ascii="Arial" w:hAnsi="Arial" w:cs="Arial"/>
          <w:i/>
          <w:sz w:val="24"/>
          <w:szCs w:val="24"/>
        </w:rPr>
        <w:t xml:space="preserve"> v české republice</w:t>
      </w:r>
      <w:r w:rsidRPr="0059539E">
        <w:rPr>
          <w:rFonts w:ascii="Arial" w:hAnsi="Arial" w:cs="Arial"/>
          <w:sz w:val="24"/>
          <w:szCs w:val="24"/>
        </w:rPr>
        <w:t>:</w:t>
      </w:r>
    </w:p>
    <w:p w14:paraId="4580D472" w14:textId="77777777" w:rsidR="0059539E" w:rsidRDefault="0059539E" w:rsidP="0059539E">
      <w:pPr>
        <w:rPr>
          <w:rFonts w:ascii="Arial" w:hAnsi="Arial" w:cs="Arial"/>
          <w:sz w:val="24"/>
          <w:szCs w:val="24"/>
        </w:rPr>
      </w:pPr>
    </w:p>
    <w:p w14:paraId="7A62FEA4" w14:textId="77777777" w:rsidR="0059539E" w:rsidRDefault="0059539E"/>
    <w:p w14:paraId="42CFC2A1" w14:textId="77777777" w:rsidR="0059539E" w:rsidRDefault="0059539E"/>
    <w:tbl>
      <w:tblPr>
        <w:tblW w:w="5000" w:type="pct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10"/>
        <w:gridCol w:w="1135"/>
        <w:gridCol w:w="2688"/>
      </w:tblGrid>
      <w:tr w:rsidR="0059539E" w:rsidRPr="00D814B8" w14:paraId="47A8C1A2" w14:textId="77777777" w:rsidTr="008514D2">
        <w:trPr>
          <w:cantSplit/>
          <w:trHeight w:val="399"/>
        </w:trPr>
        <w:tc>
          <w:tcPr>
            <w:tcW w:w="3517" w:type="pct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6A6771" w14:textId="175C986D" w:rsidR="0059539E" w:rsidRPr="00D814B8" w:rsidRDefault="003A19C2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Jméno</w:t>
            </w:r>
            <w:proofErr w:type="spellEnd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příjmení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226F" w14:textId="5650559A" w:rsidR="0059539E" w:rsidRPr="00D814B8" w:rsidRDefault="003A19C2" w:rsidP="0059539E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RČ/NID</w:t>
            </w:r>
            <w:r w:rsidR="0079765B"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  <w:t>*</w:t>
            </w:r>
            <w:r w:rsidR="0059539E"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: </w:t>
            </w:r>
          </w:p>
        </w:tc>
      </w:tr>
      <w:tr w:rsidR="0059539E" w:rsidRPr="00D814B8" w14:paraId="537A5FCF" w14:textId="77777777" w:rsidTr="008514D2">
        <w:trPr>
          <w:cantSplit/>
          <w:trHeight w:val="305"/>
        </w:trPr>
        <w:tc>
          <w:tcPr>
            <w:tcW w:w="5000" w:type="pct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93E5E" w14:textId="62F0E423" w:rsidR="0059539E" w:rsidRPr="00D814B8" w:rsidRDefault="0059539E" w:rsidP="003A19C2">
            <w:pPr>
              <w:pStyle w:val="Zkladntext"/>
              <w:tabs>
                <w:tab w:val="left" w:pos="709"/>
              </w:tabs>
              <w:spacing w:before="60" w:after="60"/>
              <w:jc w:val="left"/>
              <w:rPr>
                <w:rFonts w:ascii="Arial" w:hAnsi="Arial" w:cs="Arial"/>
                <w:b w:val="0"/>
                <w:caps w:val="0"/>
                <w:color w:val="auto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Adresa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trvalého</w:t>
            </w:r>
            <w:proofErr w:type="spellEnd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bydliště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="003A19C2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</w:tr>
      <w:tr w:rsidR="008514D2" w:rsidRPr="00D814B8" w14:paraId="4D199FFF" w14:textId="77777777" w:rsidTr="00B2466E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37"/>
        </w:trPr>
        <w:tc>
          <w:tcPr>
            <w:tcW w:w="2891" w:type="pct"/>
            <w:gridSpan w:val="1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A62DD" w14:textId="4E6D01D5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Číslo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účtu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626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6F89E2" w14:textId="46EC308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Kód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banky</w:t>
            </w:r>
            <w:proofErr w:type="spellEnd"/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:</w:t>
            </w:r>
          </w:p>
        </w:tc>
        <w:tc>
          <w:tcPr>
            <w:tcW w:w="1483" w:type="pct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883F92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Konstantní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symbol:</w:t>
            </w:r>
          </w:p>
          <w:p w14:paraId="58EE6806" w14:textId="4594F221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4058</w:t>
            </w:r>
          </w:p>
        </w:tc>
      </w:tr>
      <w:tr w:rsidR="008514D2" w:rsidRPr="00D814B8" w14:paraId="1A5863DF" w14:textId="77777777" w:rsidTr="008514D2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8"/>
        </w:trPr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F85E30" w14:textId="7593505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421DB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B043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5DB328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EE51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6875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D3814E" w14:textId="2F7D0540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45F9B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A4A815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D1013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29C2F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2AAD2C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422043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DC9BC7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5121A4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96A0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70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28D9C" w14:textId="3FF87048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626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DF4B59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  <w:tc>
          <w:tcPr>
            <w:tcW w:w="1483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CF9E879" w14:textId="0C52290B" w:rsidR="008514D2" w:rsidRPr="00D814B8" w:rsidRDefault="008514D2" w:rsidP="002C2D11">
            <w:pPr>
              <w:pStyle w:val="Zkladntext"/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</w:p>
        </w:tc>
      </w:tr>
      <w:tr w:rsidR="008514D2" w:rsidRPr="00D814B8" w14:paraId="3C3DF4E4" w14:textId="77777777" w:rsidTr="0079765B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6"/>
        </w:trPr>
        <w:tc>
          <w:tcPr>
            <w:tcW w:w="2891" w:type="pct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5" w:color="auto" w:fill="auto"/>
          </w:tcPr>
          <w:p w14:paraId="4BFC1A6F" w14:textId="77777777" w:rsidR="008514D2" w:rsidRPr="00D814B8" w:rsidRDefault="008514D2" w:rsidP="00BC28E8">
            <w:pPr>
              <w:pStyle w:val="Zkladntext"/>
              <w:tabs>
                <w:tab w:val="left" w:pos="709"/>
              </w:tabs>
              <w:spacing w:before="120"/>
              <w:jc w:val="left"/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</w:pPr>
            <w:proofErr w:type="spellStart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>Vedený</w:t>
            </w:r>
            <w:proofErr w:type="spellEnd"/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en-US"/>
              </w:rPr>
              <w:t xml:space="preserve"> u:</w:t>
            </w:r>
          </w:p>
        </w:tc>
        <w:tc>
          <w:tcPr>
            <w:tcW w:w="2109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pct5" w:color="auto" w:fill="auto"/>
            <w:vAlign w:val="bottom"/>
          </w:tcPr>
          <w:p w14:paraId="2E96FC6D" w14:textId="77777777" w:rsidR="008514D2" w:rsidRDefault="008514D2" w:rsidP="004711D6">
            <w:pPr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715EAB1A" w14:textId="77777777" w:rsidR="008514D2" w:rsidRPr="00D814B8" w:rsidRDefault="008514D2" w:rsidP="00BC28E8">
            <w:pPr>
              <w:jc w:val="center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</w:p>
          <w:p w14:paraId="57D6FC8E" w14:textId="0C78435D" w:rsidR="008514D2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........................   .............................................</w:t>
            </w:r>
          </w:p>
          <w:p w14:paraId="6DA3B404" w14:textId="40CFC3F6" w:rsidR="008514D2" w:rsidRPr="00D814B8" w:rsidRDefault="008514D2" w:rsidP="003A19C2">
            <w:pPr>
              <w:jc w:val="both"/>
              <w:rPr>
                <w:rFonts w:ascii="Arial" w:hAnsi="Arial" w:cs="Arial"/>
                <w:b w:val="0"/>
                <w:cap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Datum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</w:t>
            </w:r>
            <w:r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                    Podpis</w:t>
            </w:r>
            <w:r w:rsidR="0079765B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>*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</w:rPr>
              <w:t xml:space="preserve"> </w:t>
            </w:r>
          </w:p>
        </w:tc>
      </w:tr>
      <w:tr w:rsidR="008514D2" w:rsidRPr="00D814B8" w14:paraId="1A1F5E95" w14:textId="77777777" w:rsidTr="004711D6">
        <w:tblPrEx>
          <w:tblBorders>
            <w:bottom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473"/>
        </w:trPr>
        <w:tc>
          <w:tcPr>
            <w:tcW w:w="2891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A07B2F" w14:textId="361AC042" w:rsidR="0079765B" w:rsidRDefault="008514D2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Kontaktní adresa akcionáře</w:t>
            </w: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:</w:t>
            </w:r>
          </w:p>
          <w:p w14:paraId="780A16D4" w14:textId="77777777" w:rsidR="0079765B" w:rsidRDefault="0079765B" w:rsidP="0079765B">
            <w:pPr>
              <w:spacing w:before="60"/>
              <w:ind w:left="-28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3DB29BF1" w14:textId="71450A13" w:rsidR="008514D2" w:rsidRPr="00D814B8" w:rsidRDefault="008514D2" w:rsidP="00BC28E8">
            <w:pPr>
              <w:spacing w:before="6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Tel.:</w:t>
            </w:r>
          </w:p>
          <w:p w14:paraId="08152F17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2FBC4439" w14:textId="77777777" w:rsidR="008514D2" w:rsidRDefault="008514D2" w:rsidP="00BC28E8">
            <w:pPr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  <w:p w14:paraId="64920164" w14:textId="77777777" w:rsidR="008514D2" w:rsidRPr="00D814B8" w:rsidRDefault="008514D2" w:rsidP="00BC28E8">
            <w:pPr>
              <w:rPr>
                <w:rFonts w:ascii="Arial" w:hAnsi="Arial" w:cs="Arial"/>
                <w:b w:val="0"/>
                <w:caps w:val="0"/>
                <w:color w:val="FF0000"/>
                <w:sz w:val="18"/>
                <w:szCs w:val="18"/>
                <w:lang w:val="it-IT"/>
              </w:rPr>
            </w:pPr>
            <w:r w:rsidRPr="00D814B8"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  <w:t>E-mail:</w:t>
            </w:r>
          </w:p>
        </w:tc>
        <w:tc>
          <w:tcPr>
            <w:tcW w:w="210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4C7E" w14:textId="77777777" w:rsidR="008514D2" w:rsidRPr="00D814B8" w:rsidRDefault="008514D2" w:rsidP="00BC28E8">
            <w:pPr>
              <w:spacing w:before="120"/>
              <w:rPr>
                <w:rFonts w:ascii="Arial" w:hAnsi="Arial" w:cs="Arial"/>
                <w:b w:val="0"/>
                <w:caps w:val="0"/>
                <w:sz w:val="18"/>
                <w:szCs w:val="18"/>
                <w:lang w:val="it-IT"/>
              </w:rPr>
            </w:pPr>
          </w:p>
        </w:tc>
      </w:tr>
    </w:tbl>
    <w:p w14:paraId="7AD6B7F9" w14:textId="7FE33BD2" w:rsidR="00D30783" w:rsidRDefault="00D30783"/>
    <w:p w14:paraId="4662CF42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Pole označena * jsou povinná, v případě neúplného vyplnění žádosti nebude výplata provedena stejně jako při</w:t>
      </w:r>
    </w:p>
    <w:p w14:paraId="57B603C5" w14:textId="390E0ABD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 xml:space="preserve">uvedení chybných údajů. </w:t>
      </w:r>
      <w:r w:rsidR="004711D6">
        <w:rPr>
          <w:rFonts w:ascii="Arial" w:hAnsi="Arial"/>
          <w:b w:val="0"/>
          <w:caps w:val="0"/>
          <w:sz w:val="18"/>
          <w:szCs w:val="18"/>
        </w:rPr>
        <w:t>Protiplnění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Vám bude vyplacen</w:t>
      </w:r>
      <w:r w:rsidR="004711D6">
        <w:rPr>
          <w:rFonts w:ascii="Arial" w:hAnsi="Arial"/>
          <w:b w:val="0"/>
          <w:caps w:val="0"/>
          <w:sz w:val="18"/>
          <w:szCs w:val="18"/>
        </w:rPr>
        <w:t>o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bezhotovostní</w:t>
      </w:r>
      <w:r>
        <w:rPr>
          <w:rFonts w:ascii="Arial" w:hAnsi="Arial"/>
          <w:b w:val="0"/>
          <w:caps w:val="0"/>
          <w:sz w:val="18"/>
          <w:szCs w:val="18"/>
        </w:rPr>
        <w:t>m</w:t>
      </w:r>
      <w:r w:rsidRPr="00293643">
        <w:rPr>
          <w:rFonts w:ascii="Arial" w:hAnsi="Arial"/>
          <w:b w:val="0"/>
          <w:caps w:val="0"/>
          <w:sz w:val="18"/>
          <w:szCs w:val="18"/>
        </w:rPr>
        <w:t xml:space="preserve"> převodem na Vámi stanovený účet</w:t>
      </w:r>
    </w:p>
    <w:p w14:paraId="7CBB92E0" w14:textId="77777777" w:rsidR="0079765B" w:rsidRPr="00293643" w:rsidRDefault="0079765B" w:rsidP="0079765B">
      <w:pPr>
        <w:jc w:val="both"/>
        <w:rPr>
          <w:rFonts w:ascii="Arial" w:hAnsi="Arial"/>
          <w:b w:val="0"/>
          <w:caps w:val="0"/>
          <w:sz w:val="18"/>
          <w:szCs w:val="18"/>
        </w:rPr>
      </w:pPr>
      <w:r w:rsidRPr="00293643">
        <w:rPr>
          <w:rFonts w:ascii="Arial" w:hAnsi="Arial"/>
          <w:b w:val="0"/>
          <w:caps w:val="0"/>
          <w:sz w:val="18"/>
          <w:szCs w:val="18"/>
        </w:rPr>
        <w:t>vedený u kteréhokoli peněžního ústavu v České republice.</w:t>
      </w:r>
    </w:p>
    <w:p w14:paraId="4B7AF055" w14:textId="77777777" w:rsidR="0079765B" w:rsidRDefault="0079765B"/>
    <w:p w14:paraId="0B61ABBC" w14:textId="3D061567" w:rsidR="00450CD5" w:rsidRDefault="00450CD5"/>
    <w:p w14:paraId="376CAF51" w14:textId="5C657EA8" w:rsidR="00450CD5" w:rsidRDefault="00450CD5" w:rsidP="00450CD5">
      <w:pPr>
        <w:rPr>
          <w:rFonts w:ascii="Arial" w:hAnsi="Arial" w:cs="Arial"/>
          <w:sz w:val="24"/>
          <w:szCs w:val="24"/>
        </w:rPr>
      </w:pPr>
      <w:r w:rsidRPr="00450CD5">
        <w:rPr>
          <w:rFonts w:ascii="Arial" w:hAnsi="Arial" w:cs="Arial"/>
          <w:sz w:val="24"/>
          <w:szCs w:val="24"/>
        </w:rPr>
        <w:t xml:space="preserve">Žádost pošlete poštou na adresu: </w:t>
      </w:r>
    </w:p>
    <w:p w14:paraId="3CB8CAB3" w14:textId="77777777" w:rsidR="00450CD5" w:rsidRPr="00450CD5" w:rsidRDefault="00450CD5" w:rsidP="00450CD5">
      <w:pPr>
        <w:rPr>
          <w:rFonts w:ascii="Arial" w:hAnsi="Arial" w:cs="Arial"/>
          <w:sz w:val="24"/>
          <w:szCs w:val="24"/>
        </w:rPr>
      </w:pPr>
    </w:p>
    <w:p w14:paraId="5F8E82B4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Česká spořitelna, a.s. </w:t>
      </w:r>
    </w:p>
    <w:p w14:paraId="793909C8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  <w:lang w:eastAsia="en-GB"/>
        </w:rPr>
        <w:t>A332 Správa produktů finančních trhů</w:t>
      </w:r>
    </w:p>
    <w:p w14:paraId="1C39280F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>Budějovická 1518/</w:t>
      </w:r>
      <w:proofErr w:type="gramStart"/>
      <w:r w:rsidRPr="00072261">
        <w:rPr>
          <w:rFonts w:ascii="Arial" w:hAnsi="Arial" w:cs="Arial"/>
          <w:sz w:val="24"/>
          <w:szCs w:val="24"/>
          <w:lang w:eastAsia="en-GB"/>
        </w:rPr>
        <w:t>13b</w:t>
      </w:r>
      <w:proofErr w:type="gramEnd"/>
      <w:r w:rsidRPr="00072261">
        <w:rPr>
          <w:rFonts w:ascii="Arial" w:hAnsi="Arial" w:cs="Arial"/>
          <w:sz w:val="24"/>
          <w:szCs w:val="24"/>
          <w:lang w:eastAsia="en-GB"/>
        </w:rPr>
        <w:t xml:space="preserve"> </w:t>
      </w:r>
    </w:p>
    <w:p w14:paraId="57C2783A" w14:textId="1844FC70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  <w:r w:rsidRPr="00072261">
        <w:rPr>
          <w:rFonts w:ascii="Arial" w:hAnsi="Arial" w:cs="Arial"/>
          <w:sz w:val="24"/>
          <w:szCs w:val="24"/>
          <w:lang w:eastAsia="en-GB"/>
        </w:rPr>
        <w:t xml:space="preserve">140 00 Praha 4 </w:t>
      </w:r>
    </w:p>
    <w:p w14:paraId="29950C23" w14:textId="55FF5E13" w:rsidR="00450CD5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40C8E40E" w14:textId="77777777" w:rsidR="00450CD5" w:rsidRPr="00072261" w:rsidRDefault="00450CD5" w:rsidP="00450CD5">
      <w:pPr>
        <w:ind w:left="630" w:firstLine="360"/>
        <w:rPr>
          <w:rFonts w:ascii="Arial" w:hAnsi="Arial" w:cs="Arial"/>
          <w:sz w:val="24"/>
          <w:szCs w:val="24"/>
          <w:lang w:eastAsia="en-GB"/>
        </w:rPr>
      </w:pPr>
    </w:p>
    <w:p w14:paraId="5A8B2C6D" w14:textId="5AD6DDF6" w:rsidR="00450CD5" w:rsidRPr="00072261" w:rsidRDefault="00450CD5" w:rsidP="00450CD5">
      <w:pPr>
        <w:pStyle w:val="Zkladntext"/>
        <w:ind w:left="990"/>
        <w:rPr>
          <w:rFonts w:ascii="Arial" w:hAnsi="Arial" w:cs="Arial"/>
          <w:szCs w:val="24"/>
          <w:lang w:eastAsia="en-GB"/>
        </w:rPr>
      </w:pPr>
      <w:r w:rsidRPr="00072261">
        <w:rPr>
          <w:rFonts w:ascii="Arial" w:hAnsi="Arial" w:cs="Arial"/>
          <w:szCs w:val="24"/>
          <w:lang w:eastAsia="en-GB"/>
        </w:rPr>
        <w:t>Podpis akcionáře na žádosti o výplatu musí být úředně ověřen</w:t>
      </w:r>
      <w:r w:rsidR="004711D6">
        <w:rPr>
          <w:rFonts w:ascii="Arial" w:hAnsi="Arial" w:cs="Arial"/>
          <w:szCs w:val="24"/>
          <w:lang w:eastAsia="en-GB"/>
        </w:rPr>
        <w:t>.</w:t>
      </w:r>
    </w:p>
    <w:p w14:paraId="2D6FDC8C" w14:textId="75E1CF2A" w:rsidR="00450CD5" w:rsidRDefault="00450CD5"/>
    <w:p w14:paraId="72D5758A" w14:textId="020B35EF" w:rsidR="00450CD5" w:rsidRDefault="00450CD5"/>
    <w:p w14:paraId="0320BC9D" w14:textId="19F07BA7" w:rsidR="00450CD5" w:rsidRDefault="00450CD5"/>
    <w:p w14:paraId="39C46B03" w14:textId="1C428A8C" w:rsidR="00450CD5" w:rsidRDefault="00450CD5"/>
    <w:sectPr w:rsidR="00450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82E29F" w14:textId="77777777" w:rsidR="00C95DC2" w:rsidRDefault="00C95DC2" w:rsidP="0059539E">
      <w:r>
        <w:separator/>
      </w:r>
    </w:p>
  </w:endnote>
  <w:endnote w:type="continuationSeparator" w:id="0">
    <w:p w14:paraId="155D129E" w14:textId="77777777" w:rsidR="00C95DC2" w:rsidRDefault="00C95DC2" w:rsidP="0059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A48E47" w14:textId="77777777" w:rsidR="00E8051D" w:rsidRDefault="00E8051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BB3C5" w14:textId="77777777" w:rsidR="00E8051D" w:rsidRDefault="00E8051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8A83C8" w14:textId="77777777" w:rsidR="00E8051D" w:rsidRDefault="00E805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F2FCD" w14:textId="77777777" w:rsidR="00C95DC2" w:rsidRDefault="00C95DC2" w:rsidP="0059539E">
      <w:r>
        <w:separator/>
      </w:r>
    </w:p>
  </w:footnote>
  <w:footnote w:type="continuationSeparator" w:id="0">
    <w:p w14:paraId="34577505" w14:textId="77777777" w:rsidR="00C95DC2" w:rsidRDefault="00C95DC2" w:rsidP="0059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7141A" w14:textId="77777777" w:rsidR="00E8051D" w:rsidRDefault="00E8051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D05AE" w14:textId="31EA72D3" w:rsidR="00E8051D" w:rsidRDefault="00E8051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9BD8" w14:textId="77777777" w:rsidR="00E8051D" w:rsidRDefault="00E805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A06FD7"/>
    <w:multiLevelType w:val="hybridMultilevel"/>
    <w:tmpl w:val="5EF40B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2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39E"/>
    <w:rsid w:val="001865A4"/>
    <w:rsid w:val="002C2D11"/>
    <w:rsid w:val="003A19C2"/>
    <w:rsid w:val="003D12ED"/>
    <w:rsid w:val="00450CD5"/>
    <w:rsid w:val="004711D6"/>
    <w:rsid w:val="00556A78"/>
    <w:rsid w:val="00564E06"/>
    <w:rsid w:val="0059539E"/>
    <w:rsid w:val="0076193B"/>
    <w:rsid w:val="0079765B"/>
    <w:rsid w:val="007F23C6"/>
    <w:rsid w:val="00835759"/>
    <w:rsid w:val="008514D2"/>
    <w:rsid w:val="008F7171"/>
    <w:rsid w:val="00980133"/>
    <w:rsid w:val="009B1669"/>
    <w:rsid w:val="00A10FD6"/>
    <w:rsid w:val="00A77953"/>
    <w:rsid w:val="00B01E83"/>
    <w:rsid w:val="00B21A2A"/>
    <w:rsid w:val="00C84A68"/>
    <w:rsid w:val="00C95DC2"/>
    <w:rsid w:val="00D30783"/>
    <w:rsid w:val="00D73572"/>
    <w:rsid w:val="00E15A59"/>
    <w:rsid w:val="00E8051D"/>
    <w:rsid w:val="00F3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05533"/>
  <w15:chartTrackingRefBased/>
  <w15:docId w15:val="{15B84833-CB62-4518-ACEB-55622C26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9539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9E"/>
    <w:pPr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59539E"/>
    <w:rPr>
      <w:rFonts w:ascii="Times New Roman" w:eastAsia="Times New Roman" w:hAnsi="Times New Roman" w:cs="Times New Roman"/>
      <w:b/>
      <w:caps/>
      <w:color w:val="000000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805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051D"/>
    <w:rPr>
      <w:rFonts w:ascii="Times New Roman" w:eastAsia="Times New Roman" w:hAnsi="Times New Roman" w:cs="Times New Roman"/>
      <w:b/>
      <w:caps/>
      <w:color w:val="00000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50CD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b w:val="0"/>
      <w:caps w:val="0"/>
      <w:color w:val="auto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6000-40C9-4B26-991A-96289ACB8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spořitelna, a.s.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Plánka Tomáš (PHA 3)</dc:creator>
  <cp:keywords/>
  <dc:description/>
  <cp:lastModifiedBy>Plánka Tomáš (PHA 3)</cp:lastModifiedBy>
  <cp:revision>10</cp:revision>
  <dcterms:created xsi:type="dcterms:W3CDTF">2021-11-08T07:03:00Z</dcterms:created>
  <dcterms:modified xsi:type="dcterms:W3CDTF">2024-07-10T11:46:00Z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a4c8a11-288c-4319-97a7-d17eb67ef1aa_Enabled">
    <vt:lpwstr>true</vt:lpwstr>
  </property>
  <property fmtid="{D5CDD505-2E9C-101B-9397-08002B2CF9AE}" pid="3" name="MSIP_Label_5a4c8a11-288c-4319-97a7-d17eb67ef1aa_SetDate">
    <vt:lpwstr>2021-11-05T13:16:10Z</vt:lpwstr>
  </property>
  <property fmtid="{D5CDD505-2E9C-101B-9397-08002B2CF9AE}" pid="4" name="MSIP_Label_5a4c8a11-288c-4319-97a7-d17eb67ef1aa_Method">
    <vt:lpwstr>Privileged</vt:lpwstr>
  </property>
  <property fmtid="{D5CDD505-2E9C-101B-9397-08002B2CF9AE}" pid="5" name="MSIP_Label_5a4c8a11-288c-4319-97a7-d17eb67ef1aa_Name">
    <vt:lpwstr>5a4c8a11-288c-4319-97a7-d17eb67ef1aa</vt:lpwstr>
  </property>
  <property fmtid="{D5CDD505-2E9C-101B-9397-08002B2CF9AE}" pid="6" name="MSIP_Label_5a4c8a11-288c-4319-97a7-d17eb67ef1aa_SiteId">
    <vt:lpwstr>e70aafb3-2e89-46a5-ba50-66803e8a4411</vt:lpwstr>
  </property>
  <property fmtid="{D5CDD505-2E9C-101B-9397-08002B2CF9AE}" pid="7" name="MSIP_Label_5a4c8a11-288c-4319-97a7-d17eb67ef1aa_ActionId">
    <vt:lpwstr>ef9ec543-186e-4cc7-a27c-65e22a125fd6</vt:lpwstr>
  </property>
  <property fmtid="{D5CDD505-2E9C-101B-9397-08002B2CF9AE}" pid="8" name="MSIP_Label_5a4c8a11-288c-4319-97a7-d17eb67ef1aa_ContentBits">
    <vt:lpwstr>0</vt:lpwstr>
  </property>
  <property fmtid="{D5CDD505-2E9C-101B-9397-08002B2CF9AE}" pid="9" name="MSIP_Label_38939b85-7e40-4a1d-91e1-0e84c3b219d7_Enabled">
    <vt:lpwstr>true</vt:lpwstr>
  </property>
  <property fmtid="{D5CDD505-2E9C-101B-9397-08002B2CF9AE}" pid="10" name="MSIP_Label_38939b85-7e40-4a1d-91e1-0e84c3b219d7_SetDate">
    <vt:lpwstr>2024-07-10T11:46:52Z</vt:lpwstr>
  </property>
  <property fmtid="{D5CDD505-2E9C-101B-9397-08002B2CF9AE}" pid="11" name="MSIP_Label_38939b85-7e40-4a1d-91e1-0e84c3b219d7_Method">
    <vt:lpwstr>Standard</vt:lpwstr>
  </property>
  <property fmtid="{D5CDD505-2E9C-101B-9397-08002B2CF9AE}" pid="12" name="MSIP_Label_38939b85-7e40-4a1d-91e1-0e84c3b219d7_Name">
    <vt:lpwstr>38939b85-7e40-4a1d-91e1-0e84c3b219d7</vt:lpwstr>
  </property>
  <property fmtid="{D5CDD505-2E9C-101B-9397-08002B2CF9AE}" pid="13" name="MSIP_Label_38939b85-7e40-4a1d-91e1-0e84c3b219d7_SiteId">
    <vt:lpwstr>3ad0376a-54d3-49a6-9e20-52de0a92fc89</vt:lpwstr>
  </property>
  <property fmtid="{D5CDD505-2E9C-101B-9397-08002B2CF9AE}" pid="14" name="MSIP_Label_38939b85-7e40-4a1d-91e1-0e84c3b219d7_ActionId">
    <vt:lpwstr>23b96bab-0f5b-4dd0-a85d-080050d0729c</vt:lpwstr>
  </property>
  <property fmtid="{D5CDD505-2E9C-101B-9397-08002B2CF9AE}" pid="15" name="MSIP_Label_38939b85-7e40-4a1d-91e1-0e84c3b219d7_ContentBits">
    <vt:lpwstr>0</vt:lpwstr>
  </property>
</Properties>
</file>